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0B" w:rsidRPr="00127A0B" w:rsidRDefault="00127A0B" w:rsidP="00127A0B">
      <w:pPr>
        <w:pStyle w:val="entry"/>
        <w:jc w:val="center"/>
        <w:rPr>
          <w:rStyle w:val="a3"/>
          <w:rFonts w:ascii="Georgia" w:hAnsi="Georgia" w:cs="Georgia"/>
          <w:b w:val="0"/>
          <w:i/>
          <w:color w:val="0070C0"/>
          <w:sz w:val="48"/>
          <w:szCs w:val="32"/>
        </w:rPr>
      </w:pPr>
      <w:r w:rsidRPr="00127A0B">
        <w:rPr>
          <w:rFonts w:ascii="Georgia" w:hAnsi="Georgia" w:cs="Georgia"/>
          <w:b/>
          <w:i/>
          <w:color w:val="0070C0"/>
          <w:sz w:val="48"/>
          <w:szCs w:val="32"/>
        </w:rPr>
        <w:t>Количество приемов пищи в нашем детском саду – 4</w:t>
      </w:r>
    </w:p>
    <w:p w:rsidR="00127A0B" w:rsidRDefault="00127A0B" w:rsidP="00127A0B">
      <w:pPr>
        <w:pStyle w:val="entry"/>
        <w:jc w:val="both"/>
      </w:pPr>
      <w:proofErr w:type="gramStart"/>
      <w:r>
        <w:rPr>
          <w:rStyle w:val="a3"/>
          <w:rFonts w:ascii="Georgia" w:hAnsi="Georgia" w:cs="Georgia"/>
          <w:i/>
          <w:sz w:val="32"/>
          <w:szCs w:val="32"/>
        </w:rPr>
        <w:t xml:space="preserve">Завтрак </w:t>
      </w:r>
      <w:r>
        <w:rPr>
          <w:rFonts w:ascii="Georgia" w:hAnsi="Georgia" w:cs="Georgia"/>
          <w:i/>
          <w:sz w:val="32"/>
          <w:szCs w:val="32"/>
        </w:rPr>
        <w:t>– молочные каши: овсяная, манная, рисовая, пшенная, гречневая, "дружба", суп молочный с макаронными изделиями.</w:t>
      </w:r>
      <w:proofErr w:type="gramEnd"/>
      <w:r>
        <w:rPr>
          <w:rFonts w:ascii="Georgia" w:hAnsi="Georgia" w:cs="Georgia"/>
          <w:i/>
          <w:sz w:val="32"/>
          <w:szCs w:val="32"/>
        </w:rPr>
        <w:t xml:space="preserve"> Каши чередуются с блюдами из натуральных яиц, творога (омлет, пудинг, запеканка). В качестве напитка - чай с молоком,  злаковый кофе, какао на молоке с бутербродом с маслом сыром.</w:t>
      </w:r>
    </w:p>
    <w:p w:rsidR="00127A0B" w:rsidRPr="00127A0B" w:rsidRDefault="00127A0B" w:rsidP="00127A0B">
      <w:pPr>
        <w:pStyle w:val="entry"/>
        <w:jc w:val="both"/>
        <w:rPr>
          <w:rStyle w:val="a3"/>
          <w:b w:val="0"/>
          <w:bCs w:val="0"/>
        </w:rPr>
      </w:pPr>
      <w:r>
        <w:rPr>
          <w:rStyle w:val="a3"/>
          <w:rFonts w:ascii="Georgia" w:hAnsi="Georgia" w:cs="Georgia"/>
          <w:i/>
          <w:sz w:val="32"/>
          <w:szCs w:val="32"/>
        </w:rPr>
        <w:t xml:space="preserve">2-ой завтрак -  </w:t>
      </w:r>
      <w:r>
        <w:rPr>
          <w:rFonts w:ascii="Georgia" w:hAnsi="Georgia" w:cs="Georgia"/>
          <w:i/>
          <w:sz w:val="32"/>
          <w:szCs w:val="32"/>
        </w:rPr>
        <w:t xml:space="preserve">с 10.00 до 10.30 детям подают фрукты сок фруктовый, кондитерские изделия. </w:t>
      </w:r>
    </w:p>
    <w:p w:rsidR="00127A0B" w:rsidRDefault="00127A0B" w:rsidP="00127A0B">
      <w:pPr>
        <w:pStyle w:val="entry"/>
        <w:jc w:val="both"/>
        <w:rPr>
          <w:lang w:val="ru-RU" w:eastAsia="ru-RU"/>
        </w:rPr>
      </w:pPr>
      <w:r>
        <w:rPr>
          <w:rStyle w:val="a3"/>
          <w:rFonts w:ascii="Georgia" w:hAnsi="Georgia" w:cs="Georgia"/>
          <w:i/>
          <w:sz w:val="32"/>
          <w:szCs w:val="32"/>
        </w:rPr>
        <w:t>Обед</w:t>
      </w:r>
      <w:r>
        <w:rPr>
          <w:rFonts w:ascii="Georgia" w:hAnsi="Georgia" w:cs="Georgia"/>
          <w:i/>
          <w:sz w:val="32"/>
          <w:szCs w:val="32"/>
        </w:rPr>
        <w:t xml:space="preserve"> – закуска в виде салатов из свежих овощей (огурцы, помидоры, перец, капуста, морковь)  с растительным маслом. </w:t>
      </w:r>
      <w:proofErr w:type="gramStart"/>
      <w:r>
        <w:rPr>
          <w:rFonts w:ascii="Georgia" w:hAnsi="Georgia" w:cs="Georgia"/>
          <w:i/>
          <w:sz w:val="32"/>
          <w:szCs w:val="32"/>
        </w:rPr>
        <w:t>Первое горячее блюдо – щи, борщ, овощной суп, суп с гренками, вермишелью, рассольник, гороховый, рыбный суп,. Второе  блюдо – мясное, рыбное, из птицы с гарниром.</w:t>
      </w:r>
      <w:proofErr w:type="gramEnd"/>
      <w:r>
        <w:rPr>
          <w:rFonts w:ascii="Georgia" w:hAnsi="Georgia" w:cs="Georgia"/>
          <w:i/>
          <w:sz w:val="32"/>
          <w:szCs w:val="32"/>
        </w:rPr>
        <w:t xml:space="preserve"> Третье блюдо – компот из сухофруктов, напиток из свежих фруктов. Хлеб.</w:t>
      </w:r>
    </w:p>
    <w:p w:rsidR="00127A0B" w:rsidRDefault="00127A0B" w:rsidP="00127A0B">
      <w:pPr>
        <w:pStyle w:val="entry"/>
        <w:jc w:val="both"/>
        <w:rPr>
          <w:rFonts w:eastAsia="Calibri" w:cs="Calibri"/>
        </w:rPr>
      </w:pPr>
      <w:r>
        <w:rPr>
          <w:rStyle w:val="a3"/>
          <w:rFonts w:ascii="Georgia" w:hAnsi="Georgia" w:cs="Georgia"/>
          <w:i/>
          <w:sz w:val="32"/>
          <w:szCs w:val="32"/>
        </w:rPr>
        <w:t>Полдник</w:t>
      </w:r>
      <w:r>
        <w:rPr>
          <w:rFonts w:ascii="Georgia" w:hAnsi="Georgia" w:cs="Georgia"/>
          <w:i/>
          <w:sz w:val="32"/>
          <w:szCs w:val="32"/>
        </w:rPr>
        <w:t xml:space="preserve"> в нашем учреждении – уплотненный, включает в себя блюда из творога – сырники, оладьи с соусом, салаты из  овощей, а также  кисломолочные напитки, кисель из свежих яблок, чай с выпечкой собственного производства (ватрушка с творогом, сладкая булочка, пирожки с капустой, яблоками),  хлеб.</w:t>
      </w:r>
    </w:p>
    <w:p w:rsidR="00127A0B" w:rsidRDefault="00127A0B" w:rsidP="00127A0B">
      <w:pPr>
        <w:rPr>
          <w:lang w:val="ru-RU" w:eastAsia="ru-RU"/>
        </w:rPr>
      </w:pPr>
    </w:p>
    <w:p w:rsidR="00127A0B" w:rsidRDefault="00127A0B" w:rsidP="00127A0B">
      <w:pPr>
        <w:pStyle w:val="entry"/>
        <w:jc w:val="both"/>
        <w:rPr>
          <w:rFonts w:ascii="Georgia" w:hAnsi="Georgia" w:cs="Georgia"/>
          <w:i/>
          <w:sz w:val="32"/>
          <w:szCs w:val="32"/>
        </w:rPr>
      </w:pPr>
      <w:r>
        <w:rPr>
          <w:rFonts w:ascii="Georgia" w:hAnsi="Georgia" w:cs="Georgia"/>
          <w:i/>
          <w:sz w:val="32"/>
          <w:szCs w:val="32"/>
        </w:rPr>
        <w:t>Снабжение детского сада продуктами питания осуществляется поставщиками, выигравшими муниципальный контракт, а также поставщиками на договорной основе.</w:t>
      </w:r>
      <w:r>
        <w:rPr>
          <w:color w:val="3E443C"/>
        </w:rPr>
        <w:t xml:space="preserve"> </w:t>
      </w:r>
      <w:r>
        <w:rPr>
          <w:rFonts w:ascii="Georgia" w:hAnsi="Georgia" w:cs="Georgia"/>
          <w:i/>
          <w:sz w:val="32"/>
          <w:szCs w:val="32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 с соблюдением  требований </w:t>
      </w:r>
      <w:proofErr w:type="spellStart"/>
      <w:r>
        <w:rPr>
          <w:rFonts w:ascii="Georgia" w:hAnsi="Georgia" w:cs="Georgia"/>
          <w:i/>
          <w:sz w:val="32"/>
          <w:szCs w:val="32"/>
        </w:rPr>
        <w:t>СаНПин</w:t>
      </w:r>
      <w:proofErr w:type="spellEnd"/>
      <w:r>
        <w:rPr>
          <w:rFonts w:ascii="Georgia" w:hAnsi="Georgia" w:cs="Georgia"/>
          <w:i/>
          <w:sz w:val="32"/>
          <w:szCs w:val="32"/>
        </w:rPr>
        <w:t xml:space="preserve"> и товарного соседства.</w:t>
      </w:r>
    </w:p>
    <w:p w:rsidR="00127A0B" w:rsidRDefault="00127A0B" w:rsidP="00127A0B">
      <w:pPr>
        <w:rPr>
          <w:rFonts w:ascii="Georgia" w:hAnsi="Georgia" w:cs="Georgia"/>
          <w:i/>
          <w:sz w:val="32"/>
          <w:szCs w:val="32"/>
        </w:rPr>
      </w:pPr>
      <w:r>
        <w:rPr>
          <w:rFonts w:ascii="Georgia" w:hAnsi="Georgia" w:cs="Georgia"/>
          <w:i/>
          <w:sz w:val="32"/>
          <w:szCs w:val="32"/>
        </w:rPr>
        <w:t>Контроль над организацией питания в детском саду остаётся за руководителем  учреждения.</w:t>
      </w:r>
      <w:r>
        <w:rPr>
          <w:rFonts w:ascii="Georgia" w:hAnsi="Georgia" w:cs="Georgia"/>
          <w:i/>
          <w:sz w:val="32"/>
          <w:szCs w:val="32"/>
        </w:rPr>
        <w:br/>
      </w:r>
      <w:r>
        <w:rPr>
          <w:rFonts w:ascii="Georgia" w:hAnsi="Georgia" w:cs="Georgia"/>
          <w:i/>
          <w:sz w:val="32"/>
          <w:szCs w:val="32"/>
        </w:rPr>
        <w:lastRenderedPageBreak/>
        <w:t xml:space="preserve">  </w:t>
      </w:r>
      <w:proofErr w:type="gramStart"/>
      <w:r>
        <w:rPr>
          <w:rFonts w:ascii="Georgia" w:hAnsi="Georgia" w:cs="Georgia"/>
          <w:i/>
          <w:sz w:val="32"/>
          <w:szCs w:val="32"/>
        </w:rPr>
        <w:t>Контроль за</w:t>
      </w:r>
      <w:proofErr w:type="gramEnd"/>
      <w:r>
        <w:rPr>
          <w:rFonts w:ascii="Georgia" w:hAnsi="Georgia" w:cs="Georgia"/>
          <w:i/>
          <w:sz w:val="32"/>
          <w:szCs w:val="32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 реализации продуктов питания осуществляет медицинская сестра детского сада. Создана </w:t>
      </w:r>
      <w:proofErr w:type="spellStart"/>
      <w:r>
        <w:rPr>
          <w:rFonts w:ascii="Georgia" w:hAnsi="Georgia" w:cs="Georgia"/>
          <w:i/>
          <w:sz w:val="32"/>
          <w:szCs w:val="32"/>
        </w:rPr>
        <w:t>бракеражная</w:t>
      </w:r>
      <w:proofErr w:type="spellEnd"/>
      <w:r>
        <w:rPr>
          <w:rFonts w:ascii="Georgia" w:hAnsi="Georgia" w:cs="Georgia"/>
          <w:i/>
          <w:sz w:val="32"/>
          <w:szCs w:val="32"/>
        </w:rPr>
        <w:t xml:space="preserve"> комиссия по питанию, куда входят представители администрации, работников детского сада, родительской общественности.</w:t>
      </w:r>
    </w:p>
    <w:p w:rsidR="00127A0B" w:rsidRDefault="00127A0B" w:rsidP="00127A0B">
      <w:pPr>
        <w:spacing w:after="240"/>
      </w:pPr>
      <w:r>
        <w:rPr>
          <w:rFonts w:ascii="Georgia" w:hAnsi="Georgia" w:cs="Georgia"/>
          <w:i/>
          <w:sz w:val="32"/>
          <w:szCs w:val="32"/>
        </w:rPr>
        <w:t> </w:t>
      </w:r>
      <w:r>
        <w:rPr>
          <w:rFonts w:ascii="Georgia" w:eastAsia="Georgia" w:hAnsi="Georgia" w:cs="Georgia"/>
          <w:i/>
          <w:sz w:val="32"/>
          <w:szCs w:val="32"/>
        </w:rPr>
        <w:t xml:space="preserve"> </w:t>
      </w:r>
      <w:r>
        <w:rPr>
          <w:rFonts w:ascii="Georgia" w:hAnsi="Georgia" w:cs="Georgia"/>
          <w:i/>
          <w:sz w:val="32"/>
          <w:szCs w:val="32"/>
        </w:rPr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</w:t>
      </w:r>
      <w:r>
        <w:rPr>
          <w:rFonts w:ascii="Georgia" w:hAnsi="Georgia" w:cs="Georgia"/>
          <w:i/>
          <w:sz w:val="32"/>
          <w:szCs w:val="32"/>
        </w:rPr>
        <w:br/>
        <w:t> 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>
        <w:rPr>
          <w:rFonts w:ascii="Georgia" w:hAnsi="Georgia" w:cs="Georgia"/>
          <w:i/>
          <w:sz w:val="32"/>
          <w:szCs w:val="32"/>
        </w:rPr>
        <w:br/>
        <w:t xml:space="preserve">  В правильной организации питания детей большое значение имеет создание благоприятной, эмоциональной и окружающей обстановки в группе. Группы обеспечены соответствующей посудой, удобными столами. Блюда подаются в меру </w:t>
      </w:r>
      <w:proofErr w:type="gramStart"/>
      <w:r>
        <w:rPr>
          <w:rFonts w:ascii="Georgia" w:hAnsi="Georgia" w:cs="Georgia"/>
          <w:i/>
          <w:sz w:val="32"/>
          <w:szCs w:val="32"/>
        </w:rPr>
        <w:t>горячими</w:t>
      </w:r>
      <w:proofErr w:type="gramEnd"/>
      <w:r>
        <w:rPr>
          <w:rFonts w:ascii="Georgia" w:hAnsi="Georgia" w:cs="Georgia"/>
          <w:i/>
          <w:sz w:val="32"/>
          <w:szCs w:val="32"/>
        </w:rPr>
        <w:t>. Воспитатели приучают детей к чистоте и опрятности при приеме пищи.</w:t>
      </w:r>
    </w:p>
    <w:p w:rsidR="0031470E" w:rsidRDefault="0031470E"/>
    <w:sectPr w:rsidR="0031470E" w:rsidSect="00127A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A0B"/>
    <w:rsid w:val="00127A0B"/>
    <w:rsid w:val="0031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0B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7A0B"/>
    <w:rPr>
      <w:b/>
      <w:bCs/>
    </w:rPr>
  </w:style>
  <w:style w:type="paragraph" w:customStyle="1" w:styleId="entry">
    <w:name w:val="entry"/>
    <w:basedOn w:val="a"/>
    <w:rsid w:val="00127A0B"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>Krokoz™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2016-12-25T18:11:00Z</dcterms:created>
  <dcterms:modified xsi:type="dcterms:W3CDTF">2016-12-25T18:13:00Z</dcterms:modified>
</cp:coreProperties>
</file>