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C" w:rsidRPr="00B66E6D" w:rsidRDefault="00FF2987" w:rsidP="0052712C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9258300"/>
            <wp:effectExtent l="19050" t="0" r="3175" b="0"/>
            <wp:docPr id="1" name="Рисунок 1" descr="G:\2021- 2022 программы\ДЕТИ с ОВЗ\Титульник Положение инклюзивное образовани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- 2022 программы\ДЕТИ с ОВЗ\Титульник Положение инклюзивное образование де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2C" w:rsidRPr="00B66E6D" w:rsidRDefault="0052712C" w:rsidP="0052712C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327AB9" w:rsidRPr="00FF2987" w:rsidRDefault="007D476D" w:rsidP="00FF2987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lang w:val="en-US"/>
        </w:rPr>
        <w:t>I</w:t>
      </w:r>
      <w:r w:rsidRPr="0027249E">
        <w:t>.</w:t>
      </w:r>
      <w:r w:rsidR="000140E4" w:rsidRPr="00327AB9">
        <w:t>Общие положения</w:t>
      </w:r>
    </w:p>
    <w:p w:rsidR="00327AB9" w:rsidRDefault="000140E4" w:rsidP="0027249E">
      <w:pPr>
        <w:ind w:left="60" w:firstLine="648"/>
        <w:jc w:val="both"/>
      </w:pPr>
      <w:proofErr w:type="gramStart"/>
      <w:r>
        <w:t xml:space="preserve">Настоящее Положение определяет порядок организации инклюзивного образования детей с ограниченными возможностями здоровья в МБДОУ «Детский сад № </w:t>
      </w:r>
      <w:r w:rsidR="0027249E">
        <w:t>8</w:t>
      </w:r>
      <w:r w:rsidR="00327AB9">
        <w:t xml:space="preserve"> «</w:t>
      </w:r>
      <w:r w:rsidR="0027249E">
        <w:t>Звёздочка</w:t>
      </w:r>
      <w:r>
        <w:t xml:space="preserve">» </w:t>
      </w:r>
      <w:r w:rsidR="00327AB9">
        <w:t>города Алатыря Чувашской Республики</w:t>
      </w:r>
      <w:r>
        <w:t xml:space="preserve"> (далее – МБДОУ), когда все дети, независимо от их физического и (или) психологического развития, включены в общую систему образования и имеют возможность получать общее образование по месту жительства в образовательных учреждениях (либо в максимально близко расположенных), которые создают условия</w:t>
      </w:r>
      <w:proofErr w:type="gramEnd"/>
      <w:r>
        <w:t xml:space="preserve"> для оказания необходимой специальной поддержки детям с учетом их возможностей и особых образовательных потребностей. </w:t>
      </w:r>
    </w:p>
    <w:p w:rsidR="0027249E" w:rsidRDefault="000140E4" w:rsidP="0027249E">
      <w:pPr>
        <w:ind w:left="60" w:firstLine="648"/>
        <w:jc w:val="both"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 w:rsidR="0027249E">
        <w:t>:</w:t>
      </w:r>
    </w:p>
    <w:p w:rsidR="0027249E" w:rsidRDefault="0027249E" w:rsidP="0027249E">
      <w:pPr>
        <w:jc w:val="both"/>
      </w:pPr>
      <w:r>
        <w:t xml:space="preserve"> -</w:t>
      </w:r>
      <w:r w:rsidR="000140E4">
        <w:t xml:space="preserve"> Конституцией Российской Феде</w:t>
      </w:r>
      <w:r>
        <w:t>рации;</w:t>
      </w:r>
    </w:p>
    <w:p w:rsidR="0027249E" w:rsidRDefault="0027249E" w:rsidP="0027249E">
      <w:pPr>
        <w:ind w:left="60"/>
        <w:jc w:val="both"/>
      </w:pPr>
      <w:r>
        <w:t xml:space="preserve">- </w:t>
      </w:r>
      <w:r w:rsidR="000140E4">
        <w:t xml:space="preserve">Федеральным законом от 29 декабря 2012 года № 273-ФЗ «Об образовании в Российской Федерации»,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="000140E4">
          <w:t>1995 г</w:t>
        </w:r>
      </w:smartTag>
      <w:r w:rsidR="000140E4">
        <w:t>. № 181-ФЗ «О социальной защите инвалидов в Российской Федерации»</w:t>
      </w:r>
      <w:r>
        <w:t xml:space="preserve"> (с изменениями и дополнениями);</w:t>
      </w:r>
    </w:p>
    <w:p w:rsidR="0027249E" w:rsidRDefault="0027249E" w:rsidP="0027249E">
      <w:pPr>
        <w:ind w:left="60"/>
        <w:jc w:val="both"/>
      </w:pPr>
      <w:r>
        <w:t xml:space="preserve">- </w:t>
      </w:r>
      <w:r w:rsidR="000140E4">
        <w:t xml:space="preserve"> Национальной стратегией действий в интересах детей на 2012-2017 годы (утв. Указом Пре</w:t>
      </w:r>
      <w:r>
        <w:t>зидента РФ от 01.06.2012 № 761);</w:t>
      </w:r>
    </w:p>
    <w:p w:rsidR="0027249E" w:rsidRDefault="0027249E" w:rsidP="0027249E">
      <w:pPr>
        <w:ind w:left="60"/>
        <w:jc w:val="both"/>
      </w:pPr>
      <w:r>
        <w:t xml:space="preserve">- </w:t>
      </w:r>
      <w:r w:rsidR="000140E4">
        <w:t xml:space="preserve"> Федеральным законом от 3 мая </w:t>
      </w:r>
      <w:smartTag w:uri="urn:schemas-microsoft-com:office:smarttags" w:element="metricconverter">
        <w:smartTagPr>
          <w:attr w:name="ProductID" w:val="2012 г"/>
        </w:smartTagPr>
        <w:r w:rsidR="000140E4">
          <w:t>2012 г</w:t>
        </w:r>
      </w:smartTag>
      <w:r w:rsidR="000140E4">
        <w:t>. № 46-ФЗ «О ратификации</w:t>
      </w:r>
      <w:r>
        <w:t xml:space="preserve"> Конвенции о правах инвалидов»;</w:t>
      </w:r>
    </w:p>
    <w:p w:rsidR="0027249E" w:rsidRDefault="0027249E" w:rsidP="0027249E">
      <w:pPr>
        <w:ind w:left="60"/>
        <w:jc w:val="both"/>
      </w:pPr>
      <w:r>
        <w:t xml:space="preserve">- </w:t>
      </w:r>
      <w:r w:rsidR="000140E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</w:t>
      </w:r>
      <w:r>
        <w:t xml:space="preserve"> Федерации от 30.08.2013 № 1014;</w:t>
      </w:r>
    </w:p>
    <w:p w:rsidR="0027249E" w:rsidRDefault="0027249E" w:rsidP="0027249E">
      <w:pPr>
        <w:ind w:left="60"/>
        <w:jc w:val="both"/>
      </w:pPr>
      <w:r>
        <w:t xml:space="preserve">- </w:t>
      </w:r>
      <w:r w:rsidR="000140E4"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</w:t>
      </w:r>
      <w:r>
        <w:t xml:space="preserve"> Федерации от 30.08.2013 № 1015;</w:t>
      </w:r>
      <w:r w:rsidR="000140E4">
        <w:t xml:space="preserve"> </w:t>
      </w:r>
    </w:p>
    <w:p w:rsidR="0027249E" w:rsidRDefault="0027249E" w:rsidP="0027249E">
      <w:pPr>
        <w:ind w:left="60"/>
        <w:jc w:val="both"/>
      </w:pPr>
      <w:proofErr w:type="gramStart"/>
      <w:r>
        <w:t xml:space="preserve">- </w:t>
      </w:r>
      <w:r w:rsidR="000140E4">
        <w:t>Санитарно</w:t>
      </w:r>
      <w:r w:rsidR="00327AB9">
        <w:t>-</w:t>
      </w:r>
      <w:r w:rsidR="000140E4">
        <w:t>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</w:t>
      </w:r>
      <w:r>
        <w:t>й Федерации от 10.07.2015 № 26;</w:t>
      </w:r>
      <w:proofErr w:type="gramEnd"/>
    </w:p>
    <w:p w:rsidR="00327AB9" w:rsidRDefault="0027249E" w:rsidP="0027249E">
      <w:pPr>
        <w:ind w:left="60"/>
        <w:jc w:val="both"/>
      </w:pPr>
      <w:r>
        <w:t xml:space="preserve">- </w:t>
      </w:r>
      <w:r w:rsidR="000140E4"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от 15.05.2013 № 26.</w:t>
      </w:r>
    </w:p>
    <w:p w:rsidR="00327AB9" w:rsidRDefault="00327AB9" w:rsidP="0027249E">
      <w:pPr>
        <w:ind w:left="60"/>
        <w:jc w:val="both"/>
      </w:pPr>
    </w:p>
    <w:p w:rsidR="00327AB9" w:rsidRDefault="000140E4" w:rsidP="0027249E">
      <w:pPr>
        <w:ind w:left="60"/>
        <w:jc w:val="both"/>
      </w:pPr>
      <w:r>
        <w:t xml:space="preserve"> В Положении используются следующие понятия: </w:t>
      </w:r>
    </w:p>
    <w:p w:rsidR="00327AB9" w:rsidRDefault="000140E4" w:rsidP="0027249E">
      <w:pPr>
        <w:ind w:left="60"/>
        <w:jc w:val="both"/>
      </w:pPr>
      <w:proofErr w:type="gramStart"/>
      <w:r w:rsidRPr="00327AB9">
        <w:rPr>
          <w:b/>
        </w:rPr>
        <w:t>Обучающийся</w:t>
      </w:r>
      <w:proofErr w:type="gramEnd"/>
      <w:r w:rsidRPr="00327AB9">
        <w:rPr>
          <w:b/>
        </w:rPr>
        <w:t xml:space="preserve"> с ограниченными возможностями здоровья (далее – ОВЗ)</w:t>
      </w:r>
      <w:r>
        <w:t xml:space="preserve"> – физическое лицо, имеющее недостатки в физическом и (или) психологическом развитии, подтвержденные </w:t>
      </w:r>
      <w:proofErr w:type="spellStart"/>
      <w:r>
        <w:t>психолого-медико-педагогической</w:t>
      </w:r>
      <w:proofErr w:type="spellEnd"/>
      <w:r>
        <w:t xml:space="preserve"> комиссией и препятствующие получению образования без создания специальных условий.</w:t>
      </w:r>
    </w:p>
    <w:p w:rsidR="00327AB9" w:rsidRDefault="000140E4" w:rsidP="0027249E">
      <w:pPr>
        <w:ind w:left="60"/>
        <w:jc w:val="both"/>
      </w:pPr>
      <w:r>
        <w:t xml:space="preserve"> </w:t>
      </w:r>
      <w:r w:rsidRPr="00327AB9">
        <w:rPr>
          <w:b/>
        </w:rPr>
        <w:t>Инклюзивное образование</w:t>
      </w:r>
      <w: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327AB9" w:rsidRDefault="000140E4" w:rsidP="0027249E">
      <w:pPr>
        <w:ind w:left="60"/>
        <w:jc w:val="both"/>
      </w:pPr>
      <w:r w:rsidRPr="00327AB9">
        <w:rPr>
          <w:b/>
        </w:rPr>
        <w:t>Адаптированная образовательная программа</w:t>
      </w:r>
      <w: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</w:t>
      </w:r>
      <w:r>
        <w:lastRenderedPageBreak/>
        <w:t xml:space="preserve">развитии и социальной адаптации, оказание ранней коррекционной помощи на основе специальных педагогических подходов. </w:t>
      </w:r>
      <w:proofErr w:type="gramStart"/>
      <w:r>
        <w:t>Задачи инклюзивного образования: создание эффективной системы психолого-педагогического и медико-социального сопровождения обучающихся с ОВЗ в М</w:t>
      </w:r>
      <w:r w:rsidR="0027249E">
        <w:t>Б</w:t>
      </w:r>
      <w:r>
        <w:t xml:space="preserve">ДОУ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 освоение обучающимися общеобразовательных программ в соответствии с федеральными государственными образовательными стандартами; формирование у всех участников образовательных отношений толерантного отношения к проблемам детей с ОВЗ. </w:t>
      </w:r>
      <w:proofErr w:type="gramEnd"/>
    </w:p>
    <w:p w:rsidR="00327AB9" w:rsidRDefault="00327AB9" w:rsidP="0027249E">
      <w:pPr>
        <w:ind w:left="60"/>
        <w:jc w:val="both"/>
      </w:pPr>
    </w:p>
    <w:p w:rsidR="00327AB9" w:rsidRPr="00327AB9" w:rsidRDefault="007D476D" w:rsidP="0027249E">
      <w:pPr>
        <w:ind w:left="60"/>
        <w:jc w:val="center"/>
        <w:rPr>
          <w:b/>
        </w:rPr>
      </w:pPr>
      <w:r>
        <w:rPr>
          <w:b/>
          <w:lang w:val="en-US"/>
        </w:rPr>
        <w:t>II</w:t>
      </w:r>
      <w:r w:rsidR="000140E4" w:rsidRPr="00327AB9">
        <w:rPr>
          <w:b/>
        </w:rPr>
        <w:t>. Организационная структура при организации инклюзивного образования</w:t>
      </w:r>
    </w:p>
    <w:p w:rsidR="007D476D" w:rsidRDefault="000140E4" w:rsidP="0027249E">
      <w:pPr>
        <w:ind w:left="60"/>
        <w:jc w:val="both"/>
      </w:pPr>
      <w:r>
        <w:t xml:space="preserve">В разработке, ресурсном обеспечении, реализации и корректировке результата инклюзивного образования в </w:t>
      </w:r>
      <w:r w:rsidR="007D476D">
        <w:t>Алатыре</w:t>
      </w:r>
      <w:r>
        <w:t xml:space="preserve"> участвуют: </w:t>
      </w:r>
    </w:p>
    <w:p w:rsidR="00927490" w:rsidRDefault="0027249E" w:rsidP="0027249E">
      <w:pPr>
        <w:ind w:left="60"/>
        <w:jc w:val="both"/>
      </w:pPr>
      <w:r>
        <w:t xml:space="preserve">- </w:t>
      </w:r>
      <w:r w:rsidR="000140E4">
        <w:t xml:space="preserve">управление образования администрации </w:t>
      </w:r>
      <w:r w:rsidR="007D476D">
        <w:t>города Алатыря Чувашской Республики</w:t>
      </w:r>
      <w:r w:rsidR="000140E4">
        <w:t xml:space="preserve">, МБДОУ. </w:t>
      </w:r>
    </w:p>
    <w:p w:rsidR="00927490" w:rsidRDefault="000140E4" w:rsidP="0027249E">
      <w:pPr>
        <w:ind w:left="60"/>
        <w:jc w:val="both"/>
      </w:pPr>
      <w:proofErr w:type="gramStart"/>
      <w:r>
        <w:t>Управление образования</w:t>
      </w:r>
      <w:r w:rsidR="00927490">
        <w:t xml:space="preserve"> </w:t>
      </w:r>
      <w:r>
        <w:t>координирует деятельность МБДОУ по предоставлению общедоступного и бесплатного дошкольного образования; проводит сбор и анализ информации по вопросам организации инклюзивного образования; осуществляет координацию действий различных ведомств, социальных институтов; определяет МБДОУ, в которых организуется инклюзивное образование для лиц с ОВЗ; принимает решение об открытии в МБДОУ групп, реализующих адаптированные образовательные программы для лиц с ОВЗ;</w:t>
      </w:r>
      <w:proofErr w:type="gramEnd"/>
      <w:r>
        <w:t xml:space="preserve"> оказывает консультационное сопровождение по организационно-управленческим аспектам; инициирует и организует проведение мероприятий, направленных на формирование культуры принятия особого ребенка и толерантного отношения к нему; информирования населения об образовательных услугах, предоставляемых всем детям с ОВЗ, о специфике инклюзивного образования и имеющихся ресурсах его реализации; поддержки и тиражирования успешных практик образования обучающихся с ОВЗ на территории </w:t>
      </w:r>
      <w:r w:rsidR="00927490">
        <w:t>г</w:t>
      </w:r>
      <w:proofErr w:type="gramStart"/>
      <w:r w:rsidR="00927490">
        <w:t>.А</w:t>
      </w:r>
      <w:proofErr w:type="gramEnd"/>
      <w:r w:rsidR="00927490">
        <w:t>латыря</w:t>
      </w:r>
      <w:r>
        <w:t xml:space="preserve">; анализирует и проводит мониторинг результатов внедрения инклюзивного образования;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деятельностью МБДОУ по вопросам соблюдения прав обучающихся с ОВЗ на получение бесплатного доступного и качественного общего и дополнительного образования; управляет изменением образовательной парадигмы, совершенствованием инклюзивного процесса с использованием современных достижений науки и практики. </w:t>
      </w:r>
    </w:p>
    <w:p w:rsidR="00327AB9" w:rsidRDefault="00327AB9" w:rsidP="0027249E">
      <w:pPr>
        <w:ind w:left="60"/>
        <w:jc w:val="both"/>
      </w:pPr>
    </w:p>
    <w:p w:rsidR="00327AB9" w:rsidRPr="00327AB9" w:rsidRDefault="000140E4" w:rsidP="00F0224A">
      <w:pPr>
        <w:ind w:left="60"/>
        <w:jc w:val="center"/>
        <w:rPr>
          <w:b/>
        </w:rPr>
      </w:pPr>
      <w:r w:rsidRPr="00327AB9">
        <w:rPr>
          <w:b/>
        </w:rPr>
        <w:t>III. Организация инклюзивного обучения</w:t>
      </w:r>
    </w:p>
    <w:p w:rsidR="007D476D" w:rsidRDefault="000140E4" w:rsidP="0027249E">
      <w:pPr>
        <w:ind w:left="60"/>
        <w:jc w:val="both"/>
      </w:pPr>
      <w:proofErr w:type="gramStart"/>
      <w:r>
        <w:t>Инклюзивное образование детей в МБДОУ может быть организовано: посредством совместного обучения здоровых детей и детей с ОВЗ в группе комбинированной направленности; посредством открытия группы компенсирующей направленности; посредством открытия группы оздоровительной направленности; через предоставление услуг дошкольного образования в вариативных формах (посредством открытия группы кратковременного пребывания, консультативного пункта, центра игровой поддержки ребенка и др.).</w:t>
      </w:r>
      <w:proofErr w:type="gramEnd"/>
      <w:r>
        <w:t xml:space="preserve"> </w:t>
      </w:r>
      <w:proofErr w:type="gramStart"/>
      <w:r>
        <w:t xml:space="preserve">По уровню включения ребенка с ОВЗ в образовательный процесс возможны следующие модели инклюзии: полная инклюзия, когда обучающиеся с ОВЗ (самостоятельно или в сопровождении ассистента, либо </w:t>
      </w:r>
      <w:proofErr w:type="spellStart"/>
      <w:r>
        <w:t>тьютора</w:t>
      </w:r>
      <w:proofErr w:type="spellEnd"/>
      <w:r>
        <w:t>) посещают МБДОУ наряду со сверстниками, не имеющими нарушений развития, обучаются по адаптированной образовательной программе в соответствии с учебным планом, могут посещать кружки, клубы, мероприятия, праздники, развлечения.</w:t>
      </w:r>
      <w:proofErr w:type="gramEnd"/>
      <w:r>
        <w:t xml:space="preserve"> В этом случае коррекционная помощь детям с </w:t>
      </w:r>
      <w:proofErr w:type="gramStart"/>
      <w:r>
        <w:t>ОВЗ</w:t>
      </w:r>
      <w:proofErr w:type="gramEnd"/>
      <w:r>
        <w:t xml:space="preserve">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 частичная инклюзия – обучающиеся с ОВЗ обучаются по адаптированной образовательной программе по </w:t>
      </w:r>
      <w:r>
        <w:lastRenderedPageBreak/>
        <w:t xml:space="preserve">индивидуальным учебным планам, совмещая совместное </w:t>
      </w:r>
      <w:proofErr w:type="gramStart"/>
      <w:r>
        <w:t>обучение по ряду</w:t>
      </w:r>
      <w:proofErr w:type="gramEnd"/>
      <w:r>
        <w:t xml:space="preserve">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 точечная инклюзия – когда ребенок с ОВЗ включается в коллектив сверстников лишь на праздниках, кратковременно в играх или на прогулке. 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 Необходимыми условиями организации инклюзивного образования в МБДОУ являются: создание адаптивной среды; повышение квалификации педагогических и руководящих работников; создание </w:t>
      </w:r>
      <w:proofErr w:type="spellStart"/>
      <w:r>
        <w:t>психолого</w:t>
      </w:r>
      <w:proofErr w:type="spellEnd"/>
      <w:r>
        <w:t xml:space="preserve">–медико-педагогического консилиума для организации психолого-педагогического сопровождения ребенка с ОВЗ. Прием обучающихся с ОВЗ в МБДОУ для </w:t>
      </w:r>
      <w:proofErr w:type="gramStart"/>
      <w:r>
        <w:t>обучения</w:t>
      </w:r>
      <w:proofErr w:type="gramEnd"/>
      <w:r>
        <w:t xml:space="preserve"> по адаптированной основной общеобразовательной программе осуществляется только с согласия их родителей (законных представителей) и на основании рекомендаций </w:t>
      </w:r>
      <w:proofErr w:type="spellStart"/>
      <w:r>
        <w:t>психолого</w:t>
      </w:r>
      <w:r w:rsidR="00F0224A">
        <w:t>-</w:t>
      </w:r>
      <w:r>
        <w:t>медико-педагогической</w:t>
      </w:r>
      <w:proofErr w:type="spellEnd"/>
      <w:r>
        <w:t xml:space="preserve"> комиссии. 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Решение о создании в МБДОУ групп инклюзивного образования принимается управлением образования администрации </w:t>
      </w:r>
      <w:r w:rsidR="00927490">
        <w:t>города</w:t>
      </w:r>
      <w:r w:rsidR="00800D3F">
        <w:t xml:space="preserve"> </w:t>
      </w:r>
      <w:r w:rsidR="00927490">
        <w:t>Алатыря</w:t>
      </w:r>
      <w:r>
        <w:t xml:space="preserve"> на основании ходатайства руководителя образовательного учреждения. </w:t>
      </w:r>
      <w:proofErr w:type="gramStart"/>
      <w:r>
        <w:t xml:space="preserve">Ходатайство МБДОУ должно содержать: список обучающихся для зачисления в группу инклюзивного образования; копии заявлений родителей (законных представителей) обучающихся об организации обучения по адаптированной образовательной программе в условиях инклюзивного образования (в отдельной группе), либо совместно с другими обучающимися без ограничений в здоровье); копии заключений </w:t>
      </w:r>
      <w:proofErr w:type="spellStart"/>
      <w:r>
        <w:t>психолого-медико-педагогической</w:t>
      </w:r>
      <w:proofErr w:type="spellEnd"/>
      <w:r>
        <w:t xml:space="preserve"> комиссии на каждого ребенка;</w:t>
      </w:r>
      <w:proofErr w:type="gramEnd"/>
      <w:r>
        <w:t xml:space="preserve"> </w:t>
      </w:r>
      <w:proofErr w:type="gramStart"/>
      <w:r>
        <w:t>подтверждение наличия в МБДОУ специальных условий для получения образования обучающимся с ОВЗ с учетом сложности структуры нарушения и образовательных потребностей каждого ребенка.</w:t>
      </w:r>
      <w:proofErr w:type="gramEnd"/>
      <w:r>
        <w:t xml:space="preserve"> Сведения об организации инклюзивного образования в МБДОУ ежегодно передаются в территориальную </w:t>
      </w:r>
      <w:proofErr w:type="spellStart"/>
      <w:r>
        <w:t>психолого-медико-педагогическую</w:t>
      </w:r>
      <w:proofErr w:type="spellEnd"/>
      <w:r>
        <w:t xml:space="preserve"> комиссию.</w:t>
      </w:r>
    </w:p>
    <w:p w:rsidR="007D476D" w:rsidRDefault="000140E4" w:rsidP="0027249E">
      <w:pPr>
        <w:ind w:left="60"/>
        <w:jc w:val="both"/>
      </w:pPr>
      <w:r>
        <w:t xml:space="preserve"> </w:t>
      </w:r>
      <w:r w:rsidRPr="007D476D">
        <w:rPr>
          <w:b/>
        </w:rPr>
        <w:t>Этапы реализации инклюзивного образования в МБДОУ:</w:t>
      </w:r>
      <w:r>
        <w:t xml:space="preserve"> </w:t>
      </w:r>
    </w:p>
    <w:p w:rsidR="007D476D" w:rsidRDefault="000140E4" w:rsidP="0027249E">
      <w:pPr>
        <w:ind w:left="60"/>
        <w:jc w:val="both"/>
      </w:pPr>
      <w:r w:rsidRPr="007D476D">
        <w:rPr>
          <w:i/>
        </w:rPr>
        <w:t>Предварительный этап:</w:t>
      </w:r>
      <w:r>
        <w:t xml:space="preserve"> </w:t>
      </w:r>
    </w:p>
    <w:p w:rsidR="007D476D" w:rsidRDefault="007D476D" w:rsidP="0027249E">
      <w:pPr>
        <w:ind w:left="60"/>
        <w:jc w:val="both"/>
      </w:pPr>
      <w:r>
        <w:t xml:space="preserve">- </w:t>
      </w:r>
      <w:r w:rsidR="000140E4">
        <w:t xml:space="preserve">предварительная оценка образовательных потребностей ребенка и запроса родителей (законных представителей); определение модели инклюзивного образования; </w:t>
      </w:r>
      <w:r>
        <w:t xml:space="preserve">                                    - </w:t>
      </w:r>
      <w:r w:rsidR="000140E4">
        <w:t>определение воспитател</w:t>
      </w:r>
      <w:proofErr w:type="gramStart"/>
      <w:r w:rsidR="000140E4">
        <w:t>я(</w:t>
      </w:r>
      <w:proofErr w:type="gramEnd"/>
      <w:r w:rsidR="000140E4">
        <w:t>ей) и группы, в которую зачисляется обучающийся с ОВЗ;</w:t>
      </w:r>
      <w:r>
        <w:t xml:space="preserve">                  - </w:t>
      </w:r>
      <w:r w:rsidR="000140E4">
        <w:t>определение специалистов, для осуществления психолого-педагогического сопровождения обучающегося с ОВЗ (в случае отсутствия необходимых специалистов – привлечение дополнительных ресурсов);</w:t>
      </w:r>
      <w:r>
        <w:t xml:space="preserve">                                                                                                                   </w:t>
      </w:r>
      <w:r w:rsidR="000140E4">
        <w:t xml:space="preserve"> </w:t>
      </w:r>
      <w:r>
        <w:t xml:space="preserve">- </w:t>
      </w:r>
      <w:r w:rsidR="000140E4">
        <w:t xml:space="preserve">заключение договора с родителями (законными представителями) и зачисление обучающегося с ОВЗ в МБДОУ; </w:t>
      </w:r>
      <w:r>
        <w:t xml:space="preserve">                                                                                                                             - </w:t>
      </w:r>
      <w:r w:rsidR="000140E4">
        <w:t xml:space="preserve">разработка адаптированной образовательной программы МДОУ. </w:t>
      </w:r>
    </w:p>
    <w:p w:rsidR="007D476D" w:rsidRDefault="007D476D" w:rsidP="0027249E">
      <w:pPr>
        <w:ind w:left="60"/>
        <w:jc w:val="both"/>
      </w:pPr>
    </w:p>
    <w:p w:rsidR="007D476D" w:rsidRDefault="000140E4" w:rsidP="0027249E">
      <w:pPr>
        <w:ind w:left="60"/>
        <w:jc w:val="both"/>
      </w:pPr>
      <w:r w:rsidRPr="007D476D">
        <w:rPr>
          <w:i/>
        </w:rPr>
        <w:t>Диагностический этап:</w:t>
      </w:r>
      <w:r>
        <w:t xml:space="preserve"> устанавливается на первые три месяца с момента начала обучения в инклюзивной форме; организация диагностической работы воспитателя и специалистов психолого</w:t>
      </w:r>
      <w:r w:rsidR="007D476D">
        <w:t>-</w:t>
      </w:r>
      <w:r>
        <w:t xml:space="preserve">педагогического сопровождения в режиме взаимодействия, изучение возможностей и дефицитов обучающегося с ОВЗ; по истечении диагностического периода </w:t>
      </w:r>
      <w:proofErr w:type="spellStart"/>
      <w:r>
        <w:t>психолого-медико-педагогический</w:t>
      </w:r>
      <w:proofErr w:type="spellEnd"/>
      <w:r>
        <w:t xml:space="preserve"> консилиум выносит </w:t>
      </w:r>
      <w:r>
        <w:lastRenderedPageBreak/>
        <w:t xml:space="preserve">заключение о возможности обучения ребенка с ОВЗ в форме инклюзии. Данное заключение утверждается решением педагогического совета; в случае отрицательного заключения </w:t>
      </w:r>
      <w:proofErr w:type="spellStart"/>
      <w:r>
        <w:t>психолого-медико-педагогического</w:t>
      </w:r>
      <w:proofErr w:type="spellEnd"/>
      <w:r>
        <w:t xml:space="preserve"> консилиума руководитель МБДОУ информирует о принятом решении родителей (законных представителей) ребенка с ОВЗ; вопрос об определении дальнейшего образовательного маршрута и оптимальной формы получения общего образования для ребенка с ОВЗ на данном этапе обучения решается на заседании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комиссии. </w:t>
      </w:r>
    </w:p>
    <w:p w:rsidR="007D476D" w:rsidRDefault="007D476D" w:rsidP="0027249E">
      <w:pPr>
        <w:ind w:left="60"/>
        <w:jc w:val="both"/>
        <w:rPr>
          <w:i/>
        </w:rPr>
      </w:pPr>
    </w:p>
    <w:p w:rsidR="00327AB9" w:rsidRDefault="000140E4" w:rsidP="0027249E">
      <w:pPr>
        <w:ind w:left="60"/>
        <w:jc w:val="both"/>
      </w:pPr>
      <w:r w:rsidRPr="007D476D">
        <w:rPr>
          <w:i/>
        </w:rPr>
        <w:t>Основной этап:</w:t>
      </w:r>
      <w:r>
        <w:t xml:space="preserve"> корректировка адаптированной образовательной программы МДОУ в соответствии с выявленными возможностями и дефицитами обучающегося с ОВЗ по итогам диагностического периода; реализация адаптированной образовательной программы; мониторинг реализации адаптированн</w:t>
      </w:r>
      <w:r w:rsidR="007D476D">
        <w:t xml:space="preserve">ой образовательной программы. </w:t>
      </w:r>
      <w:r>
        <w:t xml:space="preserve"> </w:t>
      </w:r>
    </w:p>
    <w:p w:rsidR="007D476D" w:rsidRDefault="007D476D" w:rsidP="0027249E">
      <w:pPr>
        <w:ind w:left="60"/>
        <w:jc w:val="both"/>
        <w:rPr>
          <w:b/>
        </w:rPr>
      </w:pPr>
    </w:p>
    <w:p w:rsidR="00327AB9" w:rsidRPr="00327AB9" w:rsidRDefault="000140E4" w:rsidP="00F0224A">
      <w:pPr>
        <w:ind w:left="60"/>
        <w:jc w:val="center"/>
        <w:rPr>
          <w:b/>
        </w:rPr>
      </w:pPr>
      <w:r w:rsidRPr="00327AB9">
        <w:rPr>
          <w:b/>
        </w:rPr>
        <w:t>IV. Организация образовательной деятельности при инклюзии</w:t>
      </w:r>
    </w:p>
    <w:p w:rsidR="007D476D" w:rsidRPr="0027249E" w:rsidRDefault="000140E4" w:rsidP="0027249E">
      <w:pPr>
        <w:ind w:left="60"/>
        <w:jc w:val="both"/>
      </w:pPr>
      <w:proofErr w:type="gramStart"/>
      <w:r>
        <w:t xml:space="preserve">Общая наполняемость группы и количество обучающихся с ОВЗ в условиях инклюзии, а так же численность обучающихся в отдельной группе для детей с ОВЗ определяются исходя из категории обучающихся с ОВЗ в соответствии с установленными требованиями </w:t>
      </w:r>
      <w:proofErr w:type="spellStart"/>
      <w:r>
        <w:t>СанПиН</w:t>
      </w:r>
      <w:proofErr w:type="spellEnd"/>
      <w:r>
        <w:t>.</w:t>
      </w:r>
      <w:proofErr w:type="gramEnd"/>
      <w:r>
        <w:t xml:space="preserve"> 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 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Образовательная деятельность организуется в соответствии с расписанием учебных занятий и организованной образовательной деятельности, которое определяется МБДОУ в соответствии с установленными требованиями </w:t>
      </w:r>
      <w:proofErr w:type="spellStart"/>
      <w:r>
        <w:t>СанПиН</w:t>
      </w:r>
      <w:proofErr w:type="spellEnd"/>
      <w:r>
        <w:t xml:space="preserve">. Режим работы при оказании услуг инклюзивного образования определяется МБДОУ самостоятельно с соблюдением норм </w:t>
      </w:r>
      <w:proofErr w:type="spellStart"/>
      <w:r>
        <w:t>СанПиН</w:t>
      </w:r>
      <w:proofErr w:type="spellEnd"/>
      <w:r>
        <w:t xml:space="preserve">. Адаптированные образовательные программы реализуются МДОУ как самостоятельно, так и посредством сетевой формы их реализации. </w:t>
      </w:r>
      <w:proofErr w:type="gramStart"/>
      <w:r>
        <w:t xml:space="preserve">Комплексное психолого-педагогическое сопровождение, динамическое наблюдение обучающихся с ОВЗ в условиях инклюзивного образования осуществляется </w:t>
      </w:r>
      <w:proofErr w:type="spellStart"/>
      <w:r>
        <w:t>психолого-медико-педагогическим</w:t>
      </w:r>
      <w:proofErr w:type="spellEnd"/>
      <w:r>
        <w:t xml:space="preserve"> консилиумом МБДОУ.</w:t>
      </w:r>
      <w:proofErr w:type="gramEnd"/>
      <w:r>
        <w:t xml:space="preserve"> Рекомендуется обеспечивать участие всех детей с ОВЗ, независимо от степени выраженности нарушений их развития, в проведении воспитательных, культурн</w:t>
      </w:r>
      <w:proofErr w:type="gramStart"/>
      <w:r>
        <w:t>о-</w:t>
      </w:r>
      <w:proofErr w:type="gramEnd"/>
      <w:r>
        <w:t xml:space="preserve"> развлекательных, спортивно-оздоровительных и иных </w:t>
      </w:r>
      <w:proofErr w:type="spellStart"/>
      <w:r>
        <w:t>досуговых</w:t>
      </w:r>
      <w:proofErr w:type="spellEnd"/>
      <w:r>
        <w:t xml:space="preserve"> мероприятий. </w:t>
      </w:r>
    </w:p>
    <w:p w:rsidR="007D476D" w:rsidRPr="0027249E" w:rsidRDefault="007D476D" w:rsidP="0027249E">
      <w:pPr>
        <w:ind w:left="60"/>
        <w:jc w:val="both"/>
      </w:pPr>
    </w:p>
    <w:p w:rsidR="007D476D" w:rsidRPr="0027249E" w:rsidRDefault="007D476D" w:rsidP="00F0224A">
      <w:pPr>
        <w:ind w:left="60"/>
        <w:jc w:val="center"/>
      </w:pPr>
      <w:r w:rsidRPr="007D476D">
        <w:rPr>
          <w:b/>
          <w:lang w:val="en-US"/>
        </w:rPr>
        <w:t>V</w:t>
      </w:r>
      <w:r w:rsidR="000140E4" w:rsidRPr="007D476D">
        <w:rPr>
          <w:b/>
        </w:rPr>
        <w:t>. Финансирование инклюзивного обучения</w:t>
      </w:r>
    </w:p>
    <w:p w:rsidR="009B6A20" w:rsidRDefault="000140E4" w:rsidP="0027249E">
      <w:pPr>
        <w:ind w:left="60"/>
        <w:jc w:val="both"/>
      </w:pPr>
      <w:r>
        <w:t>Финансирование МБДОУ, осуществляющего инклюзивное обучение детей с ограниченными возможностями здоровья, осуществляется в соответствии с действующим законодательством. Размер доплат и надбавок воспитателям, осуществляющим коррекционную работу, устанавливается МБДОУ самостоятельно.</w:t>
      </w:r>
    </w:p>
    <w:sectPr w:rsidR="009B6A20" w:rsidSect="00266D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24CD"/>
    <w:multiLevelType w:val="hybridMultilevel"/>
    <w:tmpl w:val="562C47E0"/>
    <w:lvl w:ilvl="0" w:tplc="4DE60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552133"/>
    <w:multiLevelType w:val="hybridMultilevel"/>
    <w:tmpl w:val="3914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100E1"/>
    <w:multiLevelType w:val="hybridMultilevel"/>
    <w:tmpl w:val="694ACF9C"/>
    <w:lvl w:ilvl="0" w:tplc="C59EE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characterSpacingControl w:val="doNotCompress"/>
  <w:compat/>
  <w:rsids>
    <w:rsidRoot w:val="000140E4"/>
    <w:rsid w:val="000140E4"/>
    <w:rsid w:val="00197915"/>
    <w:rsid w:val="00266D0B"/>
    <w:rsid w:val="0027249E"/>
    <w:rsid w:val="002B4E29"/>
    <w:rsid w:val="00327AB9"/>
    <w:rsid w:val="00423D15"/>
    <w:rsid w:val="00430D46"/>
    <w:rsid w:val="004837B1"/>
    <w:rsid w:val="004C784C"/>
    <w:rsid w:val="0052712C"/>
    <w:rsid w:val="00596940"/>
    <w:rsid w:val="005E7457"/>
    <w:rsid w:val="006A31BB"/>
    <w:rsid w:val="007D476D"/>
    <w:rsid w:val="00800D3F"/>
    <w:rsid w:val="008A29E0"/>
    <w:rsid w:val="008F53BD"/>
    <w:rsid w:val="00927490"/>
    <w:rsid w:val="009B6A20"/>
    <w:rsid w:val="009F4BCC"/>
    <w:rsid w:val="00A44C2A"/>
    <w:rsid w:val="00D25DF0"/>
    <w:rsid w:val="00DA37C6"/>
    <w:rsid w:val="00F0224A"/>
    <w:rsid w:val="00FF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E4"/>
    <w:rPr>
      <w:sz w:val="24"/>
      <w:szCs w:val="24"/>
    </w:rPr>
  </w:style>
  <w:style w:type="paragraph" w:styleId="3">
    <w:name w:val="heading 3"/>
    <w:basedOn w:val="a"/>
    <w:link w:val="30"/>
    <w:qFormat/>
    <w:rsid w:val="002B4E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2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24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E2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1528</Words>
  <Characters>12667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звезда</cp:lastModifiedBy>
  <cp:revision>11</cp:revision>
  <cp:lastPrinted>2021-12-28T05:43:00Z</cp:lastPrinted>
  <dcterms:created xsi:type="dcterms:W3CDTF">2021-09-07T11:01:00Z</dcterms:created>
  <dcterms:modified xsi:type="dcterms:W3CDTF">2021-12-28T08:49:00Z</dcterms:modified>
</cp:coreProperties>
</file>