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E0" w:rsidRPr="004F74E0" w:rsidRDefault="00213310" w:rsidP="004F74E0">
      <w:pPr>
        <w:pStyle w:val="Default"/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рабочий стол 2\ПРОВЕРКА 2018 год\ПОЛОЖЕНИЯ НА САЙТ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\ПРОВЕРКА 2018 год\ПОЛОЖЕНИЯ НА САЙТ\2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4E0" w:rsidRPr="004F74E0">
        <w:rPr>
          <w:b/>
          <w:bCs/>
        </w:rPr>
        <w:t>1. Общие положения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1.1. </w:t>
      </w:r>
      <w:proofErr w:type="gramStart"/>
      <w:r w:rsidRPr="004F74E0">
        <w:t xml:space="preserve">Настоящие Правила внутреннего распорядка обучающихся (воспитанников) разработаны в соответствии с Федеральным законом от 29 декабря 2012 г. № 273-ФЗ «Об образовании в Российской Федерации», приказом </w:t>
      </w:r>
      <w:proofErr w:type="spellStart"/>
      <w:r w:rsidRPr="004F74E0">
        <w:t>Минобрнауки</w:t>
      </w:r>
      <w:proofErr w:type="spellEnd"/>
      <w:r w:rsidRPr="004F74E0">
        <w:t xml:space="preserve">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и </w:t>
      </w:r>
      <w:r w:rsidRPr="004F74E0">
        <w:lastRenderedPageBreak/>
        <w:t>образовательным программам дошкольного образования», постановлением главного государственного санитарного врача РФ от 15 мая 2013</w:t>
      </w:r>
      <w:proofErr w:type="gramEnd"/>
      <w:r w:rsidRPr="004F74E0">
        <w:t xml:space="preserve"> г. № 26 «Об утверждении </w:t>
      </w:r>
      <w:proofErr w:type="spellStart"/>
      <w:r w:rsidRPr="004F74E0">
        <w:t>СанПиН</w:t>
      </w:r>
      <w:proofErr w:type="spellEnd"/>
      <w:r w:rsidRPr="004F74E0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организаций, уставом общеобразовательной организации, с учетом мнения Совета родителей». </w:t>
      </w:r>
    </w:p>
    <w:p w:rsidR="004F74E0" w:rsidRPr="004F74E0" w:rsidRDefault="004F74E0" w:rsidP="004F74E0">
      <w:pPr>
        <w:pStyle w:val="Default"/>
        <w:jc w:val="both"/>
      </w:pPr>
      <w:proofErr w:type="gramStart"/>
      <w:r w:rsidRPr="004F74E0">
        <w:t xml:space="preserve">1.2.Правила внутреннего распорядка обучающихся (далее - Правила) регулируют режим организации образовательного процесса, права и обязанности обучающихся, применение поощрения и мер воспитательного характера, разработаны для обучающихся и их родителей (законных представителей) муниципального бюджетного дошкольного образовательного учреждения «Детский сад № 8 </w:t>
      </w:r>
      <w:r>
        <w:t xml:space="preserve">"Звездочка" города Алатыря Чувашской Республики </w:t>
      </w:r>
      <w:r w:rsidRPr="004F74E0">
        <w:t xml:space="preserve"> (далее по тексту - Учреждение). </w:t>
      </w:r>
      <w:proofErr w:type="gramEnd"/>
    </w:p>
    <w:p w:rsidR="004F74E0" w:rsidRPr="004F74E0" w:rsidRDefault="004F74E0" w:rsidP="004F74E0">
      <w:pPr>
        <w:pStyle w:val="Default"/>
        <w:jc w:val="both"/>
      </w:pPr>
      <w:r w:rsidRPr="004F74E0">
        <w:t xml:space="preserve">1.3. Настоящие Правила утверждены с учетом мнения Педагогического совета Учреждения.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1.4. Дисциплина в Учреждении поддерживается на основе уважения человеческого достоинства обучающихся и работников. Применение физического и (или) психического насилия по отношению к </w:t>
      </w:r>
      <w:proofErr w:type="gramStart"/>
      <w:r w:rsidRPr="004F74E0">
        <w:t>обучающимся</w:t>
      </w:r>
      <w:proofErr w:type="gramEnd"/>
      <w:r w:rsidRPr="004F74E0">
        <w:t xml:space="preserve"> не допускается. </w:t>
      </w:r>
    </w:p>
    <w:p w:rsidR="004F74E0" w:rsidRDefault="004F74E0" w:rsidP="004F74E0">
      <w:pPr>
        <w:pStyle w:val="Default"/>
        <w:jc w:val="both"/>
      </w:pPr>
      <w:r w:rsidRPr="004F74E0">
        <w:t xml:space="preserve">1.5. Настоящие Правила обязательны для исполнения всеми обучающимися Учреждения и их родителями (законными представителями), обеспечивающими получение обучающимися дошкольного образования. </w:t>
      </w:r>
    </w:p>
    <w:p w:rsidR="004F74E0" w:rsidRDefault="004F74E0" w:rsidP="004F74E0">
      <w:pPr>
        <w:pStyle w:val="Default"/>
      </w:pPr>
    </w:p>
    <w:p w:rsidR="004F74E0" w:rsidRPr="004F74E0" w:rsidRDefault="004F74E0" w:rsidP="004F74E0">
      <w:pPr>
        <w:pStyle w:val="Default"/>
      </w:pPr>
    </w:p>
    <w:p w:rsidR="004F74E0" w:rsidRPr="004F74E0" w:rsidRDefault="004F74E0" w:rsidP="004F74E0">
      <w:pPr>
        <w:pStyle w:val="Default"/>
        <w:jc w:val="center"/>
      </w:pPr>
      <w:r w:rsidRPr="004F74E0">
        <w:rPr>
          <w:b/>
          <w:bCs/>
        </w:rPr>
        <w:t>2. Режим образовательного процесса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2.1. Календарный учебный график на каждый учебный год утверждается приказом заведующего. </w:t>
      </w:r>
    </w:p>
    <w:p w:rsidR="004F74E0" w:rsidRPr="004F74E0" w:rsidRDefault="004F74E0" w:rsidP="004F74E0">
      <w:pPr>
        <w:pStyle w:val="Default"/>
        <w:jc w:val="both"/>
      </w:pPr>
      <w:r w:rsidRPr="004F74E0">
        <w:t>2.2. Режим работы Учреждения и длительность пребывания в нем детей определяется Уставом детского сада. Учреждение работает по графику пятидневной рабочей недели с двумя выходными днями: суббота, воскресение. Группы функционируют в режиме 1</w:t>
      </w:r>
      <w:r>
        <w:t>0</w:t>
      </w:r>
      <w:r w:rsidRPr="004F74E0">
        <w:t>– часового пребывания детей</w:t>
      </w:r>
      <w:r>
        <w:t xml:space="preserve">, </w:t>
      </w:r>
      <w:r w:rsidRPr="004F74E0">
        <w:t xml:space="preserve"> с 7.00 – 1</w:t>
      </w:r>
      <w:r>
        <w:t>7</w:t>
      </w:r>
      <w:r w:rsidRPr="004F74E0">
        <w:t xml:space="preserve">.00. </w:t>
      </w:r>
    </w:p>
    <w:p w:rsidR="004F74E0" w:rsidRPr="004F74E0" w:rsidRDefault="004F74E0" w:rsidP="004F74E0">
      <w:pPr>
        <w:pStyle w:val="Default"/>
        <w:jc w:val="both"/>
      </w:pPr>
      <w:r w:rsidRPr="004F74E0">
        <w:t>2.3. Режим дня составляется в строгом соответствии с требованиями «Санитарн</w:t>
      </w:r>
      <w:proofErr w:type="gramStart"/>
      <w:r w:rsidRPr="004F74E0">
        <w:t>о-</w:t>
      </w:r>
      <w:proofErr w:type="gramEnd"/>
      <w:r w:rsidRPr="004F74E0">
        <w:t xml:space="preserve"> эпидемиологических требований к устройству, содержанию и организации режима работы дошкольных образовательных организаций» (</w:t>
      </w:r>
      <w:proofErr w:type="spellStart"/>
      <w:r w:rsidRPr="004F74E0">
        <w:t>СанПиН</w:t>
      </w:r>
      <w:proofErr w:type="spellEnd"/>
      <w:r w:rsidRPr="004F74E0">
        <w:t xml:space="preserve"> 2.4.1.3049-13), утвержденных постановлением главного государственного санитарного врача РФ от 15 мая 2013 г. № 26. 2.4. Прием детей в группы начинается в 7 часов 00 минут.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2.5. Максимальная продолжительность непрерывного бодрствования детей 3-7 лет составляет 5,5-6 часов, до 3 лет — в соответствии с медицинскими рекомендациями. </w:t>
      </w:r>
    </w:p>
    <w:p w:rsidR="004F74E0" w:rsidRPr="004F74E0" w:rsidRDefault="004F74E0" w:rsidP="004F74E0">
      <w:pPr>
        <w:pStyle w:val="Default"/>
        <w:jc w:val="both"/>
      </w:pPr>
      <w:r w:rsidRPr="004F74E0">
        <w:t>2.6. Продолжительность ежедневных прогулок составляет 3-4 часа.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4F74E0">
        <w:t>°С</w:t>
      </w:r>
      <w:proofErr w:type="gramEnd"/>
      <w:r w:rsidRPr="004F74E0">
        <w:t xml:space="preserve"> и скорости ветра более 7 м/с продолжительность прогулки сокращается.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2.7. Прогулки организуются 2 раза в день: в первую половину дня и во вторую половину дня — после дневного сна или перед уходом детей домой. </w:t>
      </w:r>
    </w:p>
    <w:p w:rsidR="004F74E0" w:rsidRPr="004F74E0" w:rsidRDefault="004F74E0" w:rsidP="004F74E0">
      <w:pPr>
        <w:pStyle w:val="Default"/>
        <w:pageBreakBefore/>
        <w:jc w:val="both"/>
      </w:pPr>
      <w:r w:rsidRPr="004F74E0">
        <w:lastRenderedPageBreak/>
        <w:t xml:space="preserve">2.8.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2.9. Для детей раннего возраста от 1,5 до 3 лет длительность образовательной деятельности не должна превышать 10 минут. Допускается осуществлять образовательную деятельность в 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2.10. Продолжительность образовательной деятельности: - для детей от 3 до 4 лет — не более 15 минут; - для детей от 4 до 5 лет — не более 20 минут; - для детей от 5 до 6 лет — не более 25 минут; - для детей </w:t>
      </w:r>
      <w:proofErr w:type="gramStart"/>
      <w:r w:rsidRPr="004F74E0">
        <w:t>от</w:t>
      </w:r>
      <w:proofErr w:type="gramEnd"/>
      <w:r w:rsidRPr="004F74E0">
        <w:t xml:space="preserve"> 6 </w:t>
      </w:r>
      <w:proofErr w:type="gramStart"/>
      <w:r w:rsidRPr="004F74E0">
        <w:t>до</w:t>
      </w:r>
      <w:proofErr w:type="gramEnd"/>
      <w:r w:rsidRPr="004F74E0">
        <w:t xml:space="preserve"> 7 лет — не более 30 минут.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образовательной деятельности - не менее 10 минут.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2.13.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 физкультурные, музыкальные занятия, ритмику и т.п.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2.14.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- в младшей группе - 15 минут; - в средней группе - 20 минут; - в старшей группе - 25 минут; - в подготовительной группе — 30 минут. Один раз в неделю для детей 5-7 лет круглогодично организуются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воздухе. </w:t>
      </w:r>
    </w:p>
    <w:p w:rsidR="004F74E0" w:rsidRDefault="004F74E0" w:rsidP="004F74E0">
      <w:pPr>
        <w:pStyle w:val="Default"/>
        <w:jc w:val="both"/>
      </w:pPr>
      <w:r w:rsidRPr="004F74E0">
        <w:t xml:space="preserve">2.15. Режим питания детей в Учреждении четырехразовый. Он обеспечивает гарантированное сбалансированное питание </w:t>
      </w:r>
      <w:proofErr w:type="gramStart"/>
      <w:r w:rsidRPr="004F74E0">
        <w:t>обучающихся</w:t>
      </w:r>
      <w:proofErr w:type="gramEnd"/>
      <w:r w:rsidRPr="004F74E0">
        <w:t xml:space="preserve"> в соответствии с их возрастом и временем пребывания в Учреждении по нормам, утвержденным </w:t>
      </w:r>
      <w:proofErr w:type="spellStart"/>
      <w:r w:rsidRPr="004F74E0">
        <w:t>СанПиН</w:t>
      </w:r>
      <w:proofErr w:type="spellEnd"/>
      <w:r w:rsidRPr="004F74E0">
        <w:t xml:space="preserve"> 2.4.1.3049-13 (приложение 10). </w:t>
      </w:r>
    </w:p>
    <w:p w:rsidR="004F74E0" w:rsidRPr="004F74E0" w:rsidRDefault="004F74E0" w:rsidP="004F74E0">
      <w:pPr>
        <w:pStyle w:val="Default"/>
      </w:pPr>
    </w:p>
    <w:p w:rsidR="004F74E0" w:rsidRPr="004F74E0" w:rsidRDefault="004F74E0" w:rsidP="004F74E0">
      <w:pPr>
        <w:pStyle w:val="Default"/>
        <w:jc w:val="center"/>
      </w:pPr>
      <w:r w:rsidRPr="004F74E0">
        <w:rPr>
          <w:b/>
          <w:bCs/>
        </w:rPr>
        <w:t xml:space="preserve">3. Права, обязанности и ответственность </w:t>
      </w:r>
      <w:proofErr w:type="gramStart"/>
      <w:r w:rsidRPr="004F74E0">
        <w:rPr>
          <w:b/>
          <w:bCs/>
        </w:rPr>
        <w:t>обучающихся</w:t>
      </w:r>
      <w:proofErr w:type="gramEnd"/>
    </w:p>
    <w:p w:rsidR="004F74E0" w:rsidRPr="004F74E0" w:rsidRDefault="004F74E0" w:rsidP="004F74E0">
      <w:pPr>
        <w:pStyle w:val="Default"/>
        <w:jc w:val="both"/>
      </w:pPr>
      <w:r w:rsidRPr="004F74E0">
        <w:t xml:space="preserve">3.1. </w:t>
      </w:r>
      <w:proofErr w:type="gramStart"/>
      <w:r w:rsidRPr="004F74E0">
        <w:t>Обучающиеся</w:t>
      </w:r>
      <w:proofErr w:type="gramEnd"/>
      <w:r w:rsidRPr="004F74E0">
        <w:t xml:space="preserve"> имеют право: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3.1.1. на предоставление условий для освоения образовательных программ,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4F74E0">
        <w:t>психолого-медик</w:t>
      </w:r>
      <w:proofErr w:type="gramStart"/>
      <w:r w:rsidRPr="004F74E0">
        <w:t>о</w:t>
      </w:r>
      <w:proofErr w:type="spellEnd"/>
      <w:r w:rsidRPr="004F74E0">
        <w:t>-</w:t>
      </w:r>
      <w:proofErr w:type="gramEnd"/>
      <w:r w:rsidRPr="004F74E0">
        <w:t xml:space="preserve"> педагогической коррекции;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3.1.2.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3.1.3. на свободу совести, информации, свободное выражение собственных взглядов и убеждений;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3.1.4. на каникулы в сроки, выбранные их законными представителями;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3.1.5. на перевод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</w:t>
      </w:r>
    </w:p>
    <w:p w:rsidR="004F74E0" w:rsidRPr="004F74E0" w:rsidRDefault="004F74E0" w:rsidP="004F74E0">
      <w:pPr>
        <w:pStyle w:val="Default"/>
        <w:pageBreakBefore/>
        <w:jc w:val="both"/>
      </w:pPr>
      <w:r w:rsidRPr="004F74E0">
        <w:lastRenderedPageBreak/>
        <w:t xml:space="preserve">исполнительной власти, </w:t>
      </w:r>
      <w:proofErr w:type="gramStart"/>
      <w:r w:rsidRPr="004F74E0">
        <w:t>осуществляющим</w:t>
      </w:r>
      <w:proofErr w:type="gramEnd"/>
      <w:r w:rsidRPr="004F74E0">
        <w:t xml:space="preserve"> функции по выработке государственной политики и нормативно-правовому регулированию в сфере образования;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3.1.6. на бесплатное пользование учебными пособиями, средствами обучения и воспитания в пределах федеральных государственных образовательных стандартов, </w:t>
      </w:r>
      <w:proofErr w:type="spellStart"/>
      <w:r w:rsidRPr="004F74E0">
        <w:t>библиотечн</w:t>
      </w:r>
      <w:proofErr w:type="gramStart"/>
      <w:r w:rsidRPr="004F74E0">
        <w:t>о</w:t>
      </w:r>
      <w:proofErr w:type="spellEnd"/>
      <w:r w:rsidRPr="004F74E0">
        <w:t>-</w:t>
      </w:r>
      <w:proofErr w:type="gramEnd"/>
      <w:r w:rsidRPr="004F74E0">
        <w:t xml:space="preserve"> информационными ресурсами, учебной базой Учреждения;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3.1.7. на пользование в установленном порядке лечебно-оздоровительной инфраструктурой, объектами культуры и объектами спорта детского сада (при наличии таких объектов); </w:t>
      </w:r>
    </w:p>
    <w:p w:rsidR="004F74E0" w:rsidRPr="004F74E0" w:rsidRDefault="004F74E0" w:rsidP="004F74E0">
      <w:pPr>
        <w:pStyle w:val="Default"/>
        <w:jc w:val="both"/>
      </w:pPr>
      <w:proofErr w:type="gramStart"/>
      <w:r w:rsidRPr="004F74E0">
        <w:t xml:space="preserve">3.1.8. на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3.1.9. на поощрение за успехи в образовательной, физкультурной, спортивной, творческой, экспериментальной и инновационной деятельности в соответствии с п. 4.1 настоящих Правил; </w:t>
      </w:r>
      <w:proofErr w:type="gramEnd"/>
    </w:p>
    <w:p w:rsidR="004F74E0" w:rsidRPr="004F74E0" w:rsidRDefault="004F74E0" w:rsidP="004F74E0">
      <w:pPr>
        <w:pStyle w:val="Default"/>
        <w:jc w:val="both"/>
      </w:pPr>
      <w:r w:rsidRPr="004F74E0">
        <w:t xml:space="preserve">3.1.10. на благоприятную среду жизнедеятельности без окружающего табачного дыма и охрану здоровья от воздействия окружающего табачного дыма.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3.2. Обучающиеся обязаны: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3.2.1. Выполнять требования настоящих Правил и иных локальных нормативных актов Детского сада по вопросам организации и осуществления образовательной деятельности. 3.2.2. Соблюдать режим организации образовательного процесса, принятый в Учреждении. </w:t>
      </w:r>
    </w:p>
    <w:p w:rsidR="004F74E0" w:rsidRDefault="004F74E0" w:rsidP="004F74E0">
      <w:pPr>
        <w:pStyle w:val="Default"/>
        <w:jc w:val="both"/>
      </w:pPr>
      <w:r w:rsidRPr="004F74E0">
        <w:t>3.2.3. Находиться в Учреждении в сменной обуви, иметь опрятный и ухоженный внешний вид. На учебных занятиях, требующих специальной формы одежды (физкультура, музыкальные занятия и т.п.), присутствовать только в специальной одежде и обуви.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 3.3. Обучающимся запрещается: </w:t>
      </w:r>
    </w:p>
    <w:p w:rsidR="004F74E0" w:rsidRPr="004F74E0" w:rsidRDefault="004F74E0" w:rsidP="004F74E0">
      <w:pPr>
        <w:pStyle w:val="Default"/>
        <w:jc w:val="both"/>
      </w:pPr>
      <w:r w:rsidRPr="004F74E0">
        <w:t xml:space="preserve">3.3.1. Приносить, передавать, использовать в Учреждении и на его территории предметы и вещества, способные причинить вред здоровью участников образовательного процесса. 3.3.2. Приносить, передавать использовать любые предметы и вещества, могущие привести к взрывам, возгораниям и отравлению. </w:t>
      </w:r>
    </w:p>
    <w:p w:rsidR="004F74E0" w:rsidRDefault="004F74E0" w:rsidP="004F74E0">
      <w:pPr>
        <w:pStyle w:val="Default"/>
        <w:jc w:val="both"/>
      </w:pPr>
      <w:r w:rsidRPr="004F74E0">
        <w:t xml:space="preserve">3.3.3.Приходить в группу после перенесенного заболевания, а также приходить после отсутствия в Учреждении более 5 дней (за исключением выходных и праздничных дней) без справки с указанием диагноза, длительности заболевания, сведений об отсутствии контакта с инфекционными больными. </w:t>
      </w:r>
    </w:p>
    <w:p w:rsidR="004F74E0" w:rsidRPr="004F74E0" w:rsidRDefault="004F74E0" w:rsidP="004F74E0">
      <w:pPr>
        <w:pStyle w:val="Default"/>
        <w:jc w:val="both"/>
      </w:pPr>
    </w:p>
    <w:p w:rsidR="004F74E0" w:rsidRPr="004F74E0" w:rsidRDefault="004F74E0" w:rsidP="004F74E0">
      <w:pPr>
        <w:pStyle w:val="Default"/>
        <w:jc w:val="center"/>
      </w:pPr>
      <w:r w:rsidRPr="004F74E0">
        <w:rPr>
          <w:b/>
          <w:bCs/>
        </w:rPr>
        <w:t>4. Поощрения</w:t>
      </w:r>
    </w:p>
    <w:p w:rsidR="004F74E0" w:rsidRDefault="004F74E0" w:rsidP="004F74E0">
      <w:pPr>
        <w:pStyle w:val="Default"/>
        <w:jc w:val="both"/>
      </w:pPr>
      <w:r w:rsidRPr="004F74E0">
        <w:t xml:space="preserve">4.1. </w:t>
      </w:r>
      <w:proofErr w:type="gramStart"/>
      <w:r w:rsidRPr="004F74E0">
        <w:t xml:space="preserve">За образцовое выполнение своих обязанностей, безупречное поведение, достижения на олимпиадах, конкурсах, смотрах и за другие достижения в образовательной деятельности к обучающимся Учреждения могут быть применены следующие виды поощрений: - объявление благодарности обучающемуся; - направление благодарственного письма родителям (законным представителям) обучающегося; - награждение почетной грамотой и (или) дипломом. </w:t>
      </w:r>
      <w:proofErr w:type="gramEnd"/>
    </w:p>
    <w:p w:rsidR="004F74E0" w:rsidRPr="004F74E0" w:rsidRDefault="004F74E0" w:rsidP="004F74E0">
      <w:pPr>
        <w:pStyle w:val="Default"/>
      </w:pPr>
    </w:p>
    <w:p w:rsidR="004F74E0" w:rsidRPr="004F74E0" w:rsidRDefault="004F74E0" w:rsidP="004F74E0">
      <w:pPr>
        <w:pStyle w:val="Default"/>
        <w:jc w:val="center"/>
      </w:pPr>
      <w:r w:rsidRPr="004F74E0">
        <w:rPr>
          <w:b/>
          <w:bCs/>
        </w:rPr>
        <w:t>5. Защита прав обучающихся</w:t>
      </w:r>
    </w:p>
    <w:p w:rsidR="00251EEE" w:rsidRDefault="004F74E0" w:rsidP="004F74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4E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F74E0">
        <w:rPr>
          <w:rFonts w:ascii="Times New Roman" w:hAnsi="Times New Roman" w:cs="Times New Roman"/>
          <w:sz w:val="24"/>
          <w:szCs w:val="24"/>
        </w:rPr>
        <w:t>В целях защиты прав обучающихся их законные представители самостоятельно или через своих представителей вправе: - направлять в органы управления Учреждения обращения о нарушении и (или) ущемлении его работниками прав, свобод и социальных гарантий обучающихся; - обращаться в комиссию по урегулированию споров между участниками образовательных отношений; - использовать не запрещенные законодательством Российской Федерации иные способы защиты прав и законных интересов</w:t>
      </w:r>
      <w:r w:rsidR="009575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758A" w:rsidRDefault="0095758A" w:rsidP="004F7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58A" w:rsidRDefault="00213310" w:rsidP="004F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рабочий стол 2\ПРОВЕРКА 2018 год\ПОЛОЖЕНИЯ НА САЙТ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\ПРОВЕРКА 2018 год\ПОЛОЖЕНИЯ НА САЙТ\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58A" w:rsidSect="0025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E0"/>
    <w:rsid w:val="00061BAA"/>
    <w:rsid w:val="00213310"/>
    <w:rsid w:val="00251EEE"/>
    <w:rsid w:val="002913DB"/>
    <w:rsid w:val="00470147"/>
    <w:rsid w:val="004F74E0"/>
    <w:rsid w:val="0095758A"/>
    <w:rsid w:val="00CD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575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5</cp:revision>
  <cp:lastPrinted>2018-05-03T04:07:00Z</cp:lastPrinted>
  <dcterms:created xsi:type="dcterms:W3CDTF">2017-09-19T10:01:00Z</dcterms:created>
  <dcterms:modified xsi:type="dcterms:W3CDTF">2018-05-26T08:31:00Z</dcterms:modified>
</cp:coreProperties>
</file>