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2" w:rsidRPr="00666F87" w:rsidRDefault="000005C2" w:rsidP="00666F87">
      <w:pPr>
        <w:pStyle w:val="1"/>
        <w:spacing w:before="0" w:line="540" w:lineRule="atLeast"/>
        <w:jc w:val="center"/>
        <w:rPr>
          <w:rFonts w:ascii="Times New Roman" w:eastAsia="Times New Roman" w:hAnsi="Times New Roman" w:cs="Times New Roman"/>
          <w:bCs w:val="0"/>
          <w:i/>
          <w:iCs/>
          <w:color w:val="000000"/>
          <w:kern w:val="36"/>
          <w:sz w:val="40"/>
          <w:szCs w:val="40"/>
        </w:rPr>
      </w:pPr>
      <w:bookmarkStart w:id="0" w:name="_GoBack"/>
      <w:bookmarkEnd w:id="0"/>
      <w:r w:rsidRPr="00666F87">
        <w:rPr>
          <w:rFonts w:ascii="Times New Roman" w:eastAsia="Times New Roman" w:hAnsi="Times New Roman" w:cs="Times New Roman"/>
          <w:bCs w:val="0"/>
          <w:i/>
          <w:iCs/>
          <w:color w:val="000000"/>
          <w:kern w:val="36"/>
          <w:sz w:val="40"/>
          <w:szCs w:val="40"/>
        </w:rPr>
        <w:t>«Мультфильмы в жизни детей»</w:t>
      </w:r>
    </w:p>
    <w:p w:rsidR="000005C2" w:rsidRDefault="000005C2" w:rsidP="008B311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0005C2" w:rsidRDefault="000005C2" w:rsidP="00666F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5940425" cy="2914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YGtesHaoFRsrwVWy67Ukew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5C2" w:rsidRDefault="000005C2" w:rsidP="008B311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B311C" w:rsidRPr="00666F87" w:rsidRDefault="00666F87" w:rsidP="00666F87">
      <w:pPr>
        <w:pStyle w:val="c1"/>
        <w:shd w:val="clear" w:color="auto" w:fill="FFFFFF"/>
        <w:tabs>
          <w:tab w:val="left" w:pos="9781"/>
        </w:tabs>
        <w:spacing w:before="0" w:beforeAutospacing="0" w:after="0" w:afterAutospacing="0"/>
        <w:jc w:val="both"/>
        <w:rPr>
          <w:rStyle w:val="c0"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     </w:t>
      </w:r>
      <w:r w:rsidR="008B311C" w:rsidRPr="00666F87">
        <w:rPr>
          <w:sz w:val="32"/>
          <w:szCs w:val="32"/>
          <w:shd w:val="clear" w:color="auto" w:fill="FFFFFF"/>
        </w:rPr>
        <w:t>Мультики, мультф</w:t>
      </w:r>
      <w:r w:rsidRPr="00666F87">
        <w:rPr>
          <w:sz w:val="32"/>
          <w:szCs w:val="32"/>
          <w:shd w:val="clear" w:color="auto" w:fill="FFFFFF"/>
        </w:rPr>
        <w:t xml:space="preserve">ильм, мультипликационный фильм, </w:t>
      </w:r>
      <w:r w:rsidR="008B311C" w:rsidRPr="00666F87">
        <w:rPr>
          <w:sz w:val="32"/>
          <w:szCs w:val="32"/>
          <w:shd w:val="clear" w:color="auto" w:fill="FFFFFF"/>
        </w:rPr>
        <w:t>мультипликация – это всё одно и то же…</w:t>
      </w:r>
      <w:r>
        <w:rPr>
          <w:sz w:val="32"/>
          <w:szCs w:val="32"/>
          <w:shd w:val="clear" w:color="auto" w:fill="FFFFFF"/>
        </w:rPr>
        <w:t xml:space="preserve"> </w:t>
      </w:r>
      <w:r w:rsidR="008B311C" w:rsidRPr="00666F87">
        <w:rPr>
          <w:sz w:val="32"/>
          <w:szCs w:val="32"/>
          <w:shd w:val="clear" w:color="auto" w:fill="FFFFFF"/>
        </w:rPr>
        <w:t>так называют в нашем кино анимацию, в переводе с латинского означает «душа», «одушевление» или «оживление»</w:t>
      </w:r>
      <w:r>
        <w:rPr>
          <w:sz w:val="32"/>
          <w:szCs w:val="32"/>
          <w:shd w:val="clear" w:color="auto" w:fill="FFFFFF"/>
        </w:rPr>
        <w:t>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Ведущие психологи и психиатры утверждают, что психический и умственный потенциал ребенка формируется от рождения до трёх лет.  У малышей огромный резерв «пустой» памяти и только от вас будет зависеть, чем вы заполните этот резервуар.  От того, какой фундамент будет заложен в эти годы, зависит дальнейшее психическое развитие ребёнка.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Немаловажную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 xml:space="preserve">Мультфильм - модель окружающего мира, поэтому дети склонны подражать тому, что они видят на </w:t>
      </w:r>
      <w:proofErr w:type="gramStart"/>
      <w:r w:rsidRPr="00666F87">
        <w:rPr>
          <w:rStyle w:val="c0"/>
          <w:color w:val="000000"/>
          <w:sz w:val="32"/>
          <w:szCs w:val="32"/>
        </w:rPr>
        <w:t>экране</w:t>
      </w:r>
      <w:proofErr w:type="gramEnd"/>
      <w:r w:rsidRPr="00666F87">
        <w:rPr>
          <w:rStyle w:val="c0"/>
          <w:color w:val="000000"/>
          <w:sz w:val="32"/>
          <w:szCs w:val="32"/>
        </w:rPr>
        <w:t>. А всегда ли этот пример для подражания достойный – решать, конечно же, родителям. И, правда, зачем же нужны мультфильмы в жизни ребенка? За что же они их так любят? Психологи утверждают, что причин такой любви несколько.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</w:t>
      </w:r>
      <w:proofErr w:type="gramStart"/>
      <w:r w:rsidRPr="00666F87">
        <w:rPr>
          <w:rStyle w:val="c0"/>
          <w:color w:val="000000"/>
          <w:sz w:val="32"/>
          <w:szCs w:val="32"/>
        </w:rPr>
        <w:t>Во-первых, герои сказок и мультиков разговаривают на одном языке с детьми.</w:t>
      </w:r>
      <w:proofErr w:type="gramEnd"/>
      <w:r w:rsidRPr="00666F87">
        <w:rPr>
          <w:rStyle w:val="c0"/>
          <w:color w:val="000000"/>
          <w:sz w:val="32"/>
          <w:szCs w:val="32"/>
        </w:rPr>
        <w:t xml:space="preserve"> Никто и ничто не сможет так быстро и надежно донести до ребенка информацию, как это делают мультфильмы.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 Во-вторых, дети просто обожают все яркое и красочное, и мультики удовлетворяют эту их потребность сполна.</w:t>
      </w:r>
    </w:p>
    <w:p w:rsidR="00B71ABD" w:rsidRDefault="009F4AF9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</w:t>
      </w:r>
      <w:r w:rsidR="00B71ABD" w:rsidRPr="00666F87">
        <w:rPr>
          <w:rStyle w:val="c0"/>
          <w:color w:val="000000"/>
          <w:sz w:val="32"/>
          <w:szCs w:val="32"/>
        </w:rPr>
        <w:t>лючение, интересное путешествие.</w:t>
      </w:r>
      <w:r w:rsidRPr="008B311C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</w:p>
    <w:p w:rsidR="00B71ABD" w:rsidRDefault="00B71ABD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</w:p>
    <w:p w:rsidR="009F4AF9" w:rsidRPr="00666F87" w:rsidRDefault="00666F87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287020</wp:posOffset>
            </wp:positionV>
            <wp:extent cx="2058035" cy="972820"/>
            <wp:effectExtent l="171450" t="133350" r="361315" b="30353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film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97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4AF9" w:rsidRPr="00666F87">
        <w:rPr>
          <w:rStyle w:val="c0"/>
          <w:color w:val="000000"/>
          <w:sz w:val="32"/>
          <w:szCs w:val="32"/>
        </w:rPr>
        <w:t xml:space="preserve">Мультфильмы рождают в голове малышей образы, оставляют в душе место для фантазий и </w:t>
      </w:r>
      <w:proofErr w:type="gramStart"/>
      <w:r w:rsidR="009F4AF9" w:rsidRPr="00666F87">
        <w:rPr>
          <w:rStyle w:val="c0"/>
          <w:color w:val="000000"/>
          <w:sz w:val="32"/>
          <w:szCs w:val="32"/>
        </w:rPr>
        <w:t>домыслов</w:t>
      </w:r>
      <w:proofErr w:type="gramEnd"/>
      <w:r w:rsidR="009F4AF9" w:rsidRPr="00666F87">
        <w:rPr>
          <w:rStyle w:val="c0"/>
          <w:color w:val="000000"/>
          <w:sz w:val="32"/>
          <w:szCs w:val="32"/>
        </w:rPr>
        <w:t>, и очень сильно действуют на подсознание малышей.</w:t>
      </w:r>
      <w:r w:rsidR="009F4AF9" w:rsidRPr="00666F87">
        <w:rPr>
          <w:color w:val="000000"/>
          <w:sz w:val="32"/>
          <w:szCs w:val="32"/>
          <w:shd w:val="clear" w:color="auto" w:fill="FFFFFF"/>
        </w:rPr>
        <w:t xml:space="preserve">  К сожалению, в  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</w:t>
      </w:r>
      <w:proofErr w:type="spellStart"/>
      <w:r w:rsidR="009F4AF9" w:rsidRPr="00666F87">
        <w:rPr>
          <w:color w:val="000000"/>
          <w:sz w:val="32"/>
          <w:szCs w:val="32"/>
          <w:shd w:val="clear" w:color="auto" w:fill="FFFFFF"/>
        </w:rPr>
        <w:t>мультяшной</w:t>
      </w:r>
      <w:proofErr w:type="spellEnd"/>
      <w:r w:rsidR="009F4AF9" w:rsidRPr="00666F87">
        <w:rPr>
          <w:color w:val="000000"/>
          <w:sz w:val="32"/>
          <w:szCs w:val="32"/>
          <w:shd w:val="clear" w:color="auto" w:fill="FFFFFF"/>
        </w:rPr>
        <w:t xml:space="preserve">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</w:t>
      </w:r>
    </w:p>
    <w:p w:rsidR="0002274B" w:rsidRPr="00666F87" w:rsidRDefault="009F4AF9" w:rsidP="00666F8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 же, не все мультфильмы одинаковы. Многое зависит и от культуры и интеллекта семьи, в которой воспитывается и живет ребенок.</w:t>
      </w:r>
      <w:r w:rsidRPr="00666F8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9F4AF9" w:rsidRPr="00666F87" w:rsidRDefault="009F4AF9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Мультфильмы – это информация. Будьте осторожны с тем, чем вы пичкаете ребенка: историями </w:t>
      </w:r>
      <w:proofErr w:type="gramStart"/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вечном и добром или никому ненужными склоками и драками.</w:t>
      </w:r>
    </w:p>
    <w:p w:rsidR="00666F87" w:rsidRDefault="00666F87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Будьте внимательны, если: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- 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неуважительно относятся к людям, животным, растениям;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плохое поведение героев никто не наказывает и не осуждает;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персонажи насмехаются над больными, беспомощными, стариками;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 симпатичны или откровенно уродливы.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Помните, что хороший мультфильм должен быть наградой крохе, а не каждодневным рутинным событием.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Правила безопасности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строго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 xml:space="preserve">- обязательно обсуждайте с ребенком </w:t>
      </w:r>
      <w:proofErr w:type="gramStart"/>
      <w:r w:rsidRPr="00666F87">
        <w:rPr>
          <w:rStyle w:val="c0"/>
          <w:color w:val="000000"/>
          <w:sz w:val="32"/>
          <w:szCs w:val="32"/>
        </w:rPr>
        <w:t>увиденное</w:t>
      </w:r>
      <w:proofErr w:type="gramEnd"/>
      <w:r w:rsidRPr="00666F87">
        <w:rPr>
          <w:rStyle w:val="c0"/>
          <w:color w:val="000000"/>
          <w:sz w:val="32"/>
          <w:szCs w:val="32"/>
        </w:rPr>
        <w:t>. Возможно, малыш что-то понял неправильно или чего-то испугался. Важно вовремя это прояснить и объяснить;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при просмотре мультика малыш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не заменяйте живое общение мультиками</w:t>
      </w:r>
    </w:p>
    <w:p w:rsidR="00666F87" w:rsidRPr="00666F87" w:rsidRDefault="008B311C" w:rsidP="00666F8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="009F4AF9" w:rsidRPr="00666F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колько времени ребенок может посвятить своему любимому занятию – просмотру мультфильмов?</w:t>
      </w:r>
    </w:p>
    <w:p w:rsidR="009F4AF9" w:rsidRPr="00666F87" w:rsidRDefault="00666F87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1363345</wp:posOffset>
            </wp:positionV>
            <wp:extent cx="1613535" cy="1209675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d57669-a9ba-4999-b534-50b80daaec9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0005C2" w:rsidRPr="008B311C" w:rsidRDefault="000005C2">
      <w:pPr>
        <w:rPr>
          <w:rFonts w:ascii="Arial" w:hAnsi="Arial" w:cs="Arial"/>
          <w:sz w:val="32"/>
          <w:szCs w:val="32"/>
        </w:rPr>
      </w:pPr>
    </w:p>
    <w:sectPr w:rsidR="000005C2" w:rsidRPr="008B311C" w:rsidSect="00666F87">
      <w:pgSz w:w="11906" w:h="16838"/>
      <w:pgMar w:top="1134" w:right="991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61" w:rsidRDefault="00105D61" w:rsidP="008B311C">
      <w:pPr>
        <w:spacing w:after="0" w:line="240" w:lineRule="auto"/>
      </w:pPr>
      <w:r>
        <w:separator/>
      </w:r>
    </w:p>
  </w:endnote>
  <w:endnote w:type="continuationSeparator" w:id="0">
    <w:p w:rsidR="00105D61" w:rsidRDefault="00105D61" w:rsidP="008B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61" w:rsidRDefault="00105D61" w:rsidP="008B311C">
      <w:pPr>
        <w:spacing w:after="0" w:line="240" w:lineRule="auto"/>
      </w:pPr>
      <w:r>
        <w:separator/>
      </w:r>
    </w:p>
  </w:footnote>
  <w:footnote w:type="continuationSeparator" w:id="0">
    <w:p w:rsidR="00105D61" w:rsidRDefault="00105D61" w:rsidP="008B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6411E"/>
    <w:rsid w:val="000005C2"/>
    <w:rsid w:val="0002274B"/>
    <w:rsid w:val="00105D61"/>
    <w:rsid w:val="004031B9"/>
    <w:rsid w:val="00666F87"/>
    <w:rsid w:val="007E482C"/>
    <w:rsid w:val="008B311C"/>
    <w:rsid w:val="009F4AF9"/>
    <w:rsid w:val="00AD2DC5"/>
    <w:rsid w:val="00B71ABD"/>
    <w:rsid w:val="00BE6215"/>
    <w:rsid w:val="00C6411E"/>
    <w:rsid w:val="00DD0510"/>
    <w:rsid w:val="00F4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EF"/>
  </w:style>
  <w:style w:type="paragraph" w:styleId="1">
    <w:name w:val="heading 1"/>
    <w:basedOn w:val="a"/>
    <w:next w:val="a"/>
    <w:link w:val="10"/>
    <w:uiPriority w:val="9"/>
    <w:qFormat/>
    <w:rsid w:val="0000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AF9"/>
  </w:style>
  <w:style w:type="character" w:customStyle="1" w:styleId="apple-converted-space">
    <w:name w:val="apple-converted-space"/>
    <w:basedOn w:val="a0"/>
    <w:rsid w:val="009F4AF9"/>
  </w:style>
  <w:style w:type="paragraph" w:styleId="a3">
    <w:name w:val="header"/>
    <w:basedOn w:val="a"/>
    <w:link w:val="a4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1C"/>
  </w:style>
  <w:style w:type="paragraph" w:styleId="a5">
    <w:name w:val="footer"/>
    <w:basedOn w:val="a"/>
    <w:link w:val="a6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1C"/>
  </w:style>
  <w:style w:type="character" w:customStyle="1" w:styleId="10">
    <w:name w:val="Заголовок 1 Знак"/>
    <w:basedOn w:val="a0"/>
    <w:link w:val="1"/>
    <w:uiPriority w:val="9"/>
    <w:rsid w:val="0000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5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005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005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005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005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005C2"/>
    <w:rPr>
      <w:b/>
      <w:bCs/>
    </w:rPr>
  </w:style>
  <w:style w:type="character" w:styleId="ad">
    <w:name w:val="Emphasis"/>
    <w:basedOn w:val="a0"/>
    <w:uiPriority w:val="20"/>
    <w:qFormat/>
    <w:rsid w:val="000005C2"/>
    <w:rPr>
      <w:i/>
      <w:iCs/>
    </w:rPr>
  </w:style>
  <w:style w:type="paragraph" w:styleId="ae">
    <w:name w:val="No Spacing"/>
    <w:uiPriority w:val="1"/>
    <w:qFormat/>
    <w:rsid w:val="000005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05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5C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005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05C2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005C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005C2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005C2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005C2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05C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05C2"/>
    <w:pPr>
      <w:outlineLvl w:val="9"/>
    </w:pPr>
  </w:style>
  <w:style w:type="character" w:styleId="af7">
    <w:name w:val="annotation reference"/>
    <w:basedOn w:val="a0"/>
    <w:uiPriority w:val="99"/>
    <w:semiHidden/>
    <w:unhideWhenUsed/>
    <w:rsid w:val="000005C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05C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05C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05C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05C2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0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AF9"/>
  </w:style>
  <w:style w:type="character" w:customStyle="1" w:styleId="apple-converted-space">
    <w:name w:val="apple-converted-space"/>
    <w:basedOn w:val="a0"/>
    <w:rsid w:val="009F4AF9"/>
  </w:style>
  <w:style w:type="paragraph" w:styleId="a3">
    <w:name w:val="header"/>
    <w:basedOn w:val="a"/>
    <w:link w:val="a4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1C"/>
  </w:style>
  <w:style w:type="paragraph" w:styleId="a5">
    <w:name w:val="footer"/>
    <w:basedOn w:val="a"/>
    <w:link w:val="a6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1C"/>
  </w:style>
  <w:style w:type="character" w:customStyle="1" w:styleId="10">
    <w:name w:val="Заголовок 1 Знак"/>
    <w:basedOn w:val="a0"/>
    <w:link w:val="1"/>
    <w:uiPriority w:val="9"/>
    <w:rsid w:val="0000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5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005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005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005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005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005C2"/>
    <w:rPr>
      <w:b/>
      <w:bCs/>
    </w:rPr>
  </w:style>
  <w:style w:type="character" w:styleId="ad">
    <w:name w:val="Emphasis"/>
    <w:basedOn w:val="a0"/>
    <w:uiPriority w:val="20"/>
    <w:qFormat/>
    <w:rsid w:val="000005C2"/>
    <w:rPr>
      <w:i/>
      <w:iCs/>
    </w:rPr>
  </w:style>
  <w:style w:type="paragraph" w:styleId="ae">
    <w:name w:val="No Spacing"/>
    <w:uiPriority w:val="1"/>
    <w:qFormat/>
    <w:rsid w:val="000005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05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5C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005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05C2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005C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005C2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005C2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005C2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05C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05C2"/>
    <w:pPr>
      <w:outlineLvl w:val="9"/>
    </w:pPr>
  </w:style>
  <w:style w:type="character" w:styleId="af7">
    <w:name w:val="annotation reference"/>
    <w:basedOn w:val="a0"/>
    <w:uiPriority w:val="99"/>
    <w:semiHidden/>
    <w:unhideWhenUsed/>
    <w:rsid w:val="000005C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05C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05C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05C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05C2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E67E-0DC2-4576-9189-A23DA94A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оля</cp:lastModifiedBy>
  <cp:revision>2</cp:revision>
  <dcterms:created xsi:type="dcterms:W3CDTF">2020-01-14T17:22:00Z</dcterms:created>
  <dcterms:modified xsi:type="dcterms:W3CDTF">2020-01-14T17:22:00Z</dcterms:modified>
</cp:coreProperties>
</file>